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742" w:rsidRDefault="00171742" w:rsidP="00C5432E">
      <w:pPr>
        <w:jc w:val="center"/>
        <w:rPr>
          <w:rFonts w:ascii="Times New Roman" w:hAnsi="Times New Roman" w:cs="Times New Roman"/>
          <w:b/>
          <w:bCs/>
          <w:sz w:val="28"/>
          <w:szCs w:val="28"/>
        </w:rPr>
      </w:pPr>
      <w:r w:rsidRPr="00C5432E">
        <w:rPr>
          <w:rFonts w:ascii="Times New Roman" w:hAnsi="Times New Roman" w:cs="Times New Roman"/>
          <w:b/>
          <w:bCs/>
          <w:sz w:val="28"/>
          <w:szCs w:val="28"/>
        </w:rPr>
        <w:t>Komunikat w sprawie wzorów informacji i deklaracji podatkowych</w:t>
      </w:r>
    </w:p>
    <w:p w:rsidR="00C5432E" w:rsidRPr="00C5432E" w:rsidRDefault="00C5432E" w:rsidP="00C5432E">
      <w:pPr>
        <w:jc w:val="center"/>
        <w:rPr>
          <w:rFonts w:ascii="Times New Roman" w:hAnsi="Times New Roman" w:cs="Times New Roman"/>
          <w:b/>
          <w:bCs/>
          <w:sz w:val="28"/>
          <w:szCs w:val="28"/>
        </w:rPr>
      </w:pPr>
      <w:bookmarkStart w:id="0" w:name="_GoBack"/>
      <w:bookmarkEnd w:id="0"/>
    </w:p>
    <w:p w:rsidR="00171742" w:rsidRPr="00BE02C3" w:rsidRDefault="00BE02C3" w:rsidP="00171742">
      <w:pPr>
        <w:rPr>
          <w:rFonts w:ascii="Times New Roman" w:hAnsi="Times New Roman" w:cs="Times New Roman"/>
        </w:rPr>
      </w:pPr>
      <w:r w:rsidRPr="00BE02C3">
        <w:rPr>
          <w:rFonts w:ascii="Times New Roman" w:hAnsi="Times New Roman" w:cs="Times New Roman"/>
        </w:rPr>
        <w:t>Burmistrz Miasta i Gminy Dobrzyń nad Wisłą</w:t>
      </w:r>
      <w:r w:rsidR="00171742" w:rsidRPr="00BE02C3">
        <w:rPr>
          <w:rFonts w:ascii="Times New Roman" w:hAnsi="Times New Roman" w:cs="Times New Roman"/>
        </w:rPr>
        <w:t xml:space="preserve"> informuje, że ustawą z dnia 9 listopada 2018</w:t>
      </w:r>
      <w:r>
        <w:rPr>
          <w:rFonts w:ascii="Times New Roman" w:hAnsi="Times New Roman" w:cs="Times New Roman"/>
        </w:rPr>
        <w:t xml:space="preserve"> </w:t>
      </w:r>
      <w:r w:rsidR="00171742" w:rsidRPr="00BE02C3">
        <w:rPr>
          <w:rFonts w:ascii="Times New Roman" w:hAnsi="Times New Roman" w:cs="Times New Roman"/>
        </w:rPr>
        <w:t>r</w:t>
      </w:r>
      <w:r>
        <w:rPr>
          <w:rFonts w:ascii="Times New Roman" w:hAnsi="Times New Roman" w:cs="Times New Roman"/>
        </w:rPr>
        <w:t>oku</w:t>
      </w:r>
      <w:r w:rsidR="00171742" w:rsidRPr="00BE02C3">
        <w:rPr>
          <w:rFonts w:ascii="Times New Roman" w:hAnsi="Times New Roman" w:cs="Times New Roman"/>
        </w:rPr>
        <w:t xml:space="preserve"> </w:t>
      </w:r>
      <w:r>
        <w:rPr>
          <w:rFonts w:ascii="Times New Roman" w:hAnsi="Times New Roman" w:cs="Times New Roman"/>
        </w:rPr>
        <w:t xml:space="preserve">                        </w:t>
      </w:r>
      <w:r w:rsidR="00171742" w:rsidRPr="00BE02C3">
        <w:rPr>
          <w:rFonts w:ascii="Times New Roman" w:hAnsi="Times New Roman" w:cs="Times New Roman"/>
        </w:rPr>
        <w:t xml:space="preserve">o zmianie niektórych ustaw w celu wprowadzenia uproszczeń dla przedsiębiorców w prawie podatkowym </w:t>
      </w:r>
      <w:r>
        <w:rPr>
          <w:rFonts w:ascii="Times New Roman" w:hAnsi="Times New Roman" w:cs="Times New Roman"/>
        </w:rPr>
        <w:t>i</w:t>
      </w:r>
      <w:r w:rsidR="00171742" w:rsidRPr="00BE02C3">
        <w:rPr>
          <w:rFonts w:ascii="Times New Roman" w:hAnsi="Times New Roman" w:cs="Times New Roman"/>
        </w:rPr>
        <w:t xml:space="preserve"> gospodarczym (Dz. U. poz. 2244) wprowadzono zmiany w podatkach i opłatach lokalnych.</w:t>
      </w:r>
    </w:p>
    <w:p w:rsidR="00171742" w:rsidRPr="00BE02C3" w:rsidRDefault="00BE02C3" w:rsidP="00BE02C3">
      <w:pPr>
        <w:rPr>
          <w:rFonts w:ascii="Times New Roman" w:hAnsi="Times New Roman" w:cs="Times New Roman"/>
          <w:b/>
        </w:rPr>
      </w:pPr>
      <w:r w:rsidRPr="00BE02C3">
        <w:rPr>
          <w:rFonts w:ascii="Times New Roman" w:hAnsi="Times New Roman" w:cs="Times New Roman"/>
          <w:b/>
        </w:rPr>
        <w:t>1</w:t>
      </w:r>
      <w:r w:rsidR="00171742" w:rsidRPr="00BE02C3">
        <w:rPr>
          <w:rFonts w:ascii="Times New Roman" w:hAnsi="Times New Roman" w:cs="Times New Roman"/>
          <w:b/>
        </w:rPr>
        <w:t>) w zakresie podatku rolnego, leśnego i od nieruchomości:</w:t>
      </w:r>
    </w:p>
    <w:p w:rsidR="00171742" w:rsidRPr="00BE02C3" w:rsidRDefault="00171742" w:rsidP="00171742">
      <w:pPr>
        <w:rPr>
          <w:rFonts w:ascii="Times New Roman" w:hAnsi="Times New Roman" w:cs="Times New Roman"/>
        </w:rPr>
      </w:pPr>
      <w:r w:rsidRPr="00BE02C3">
        <w:rPr>
          <w:rFonts w:ascii="Times New Roman" w:hAnsi="Times New Roman" w:cs="Times New Roman"/>
        </w:rPr>
        <w:t>- od 1 lipca 2019 r. obowiązują nowe ogólnokrajowe formularze informacji i deklaracji podatkowych (a więc informacje o gruntach, informacje o nieruchomościach i obiektach budowlanych, informacje</w:t>
      </w:r>
      <w:r w:rsidR="00BE02C3">
        <w:rPr>
          <w:rFonts w:ascii="Times New Roman" w:hAnsi="Times New Roman" w:cs="Times New Roman"/>
        </w:rPr>
        <w:t xml:space="preserve">   </w:t>
      </w:r>
      <w:r w:rsidRPr="00BE02C3">
        <w:rPr>
          <w:rFonts w:ascii="Times New Roman" w:hAnsi="Times New Roman" w:cs="Times New Roman"/>
        </w:rPr>
        <w:t>o lasach oraz deklaracje na podatek rolny, leśny i od nieruchomości).</w:t>
      </w:r>
    </w:p>
    <w:p w:rsidR="00171742" w:rsidRPr="00BE02C3" w:rsidRDefault="00171742" w:rsidP="00171742">
      <w:pPr>
        <w:rPr>
          <w:rFonts w:ascii="Times New Roman" w:hAnsi="Times New Roman" w:cs="Times New Roman"/>
        </w:rPr>
      </w:pPr>
      <w:r w:rsidRPr="00BE02C3">
        <w:rPr>
          <w:rFonts w:ascii="Times New Roman" w:hAnsi="Times New Roman" w:cs="Times New Roman"/>
        </w:rPr>
        <w:t>        Wspomnianą na wstępie ustawą zastąpiono – przewidziane obecnie dla rad gmin – upoważnienie do określania wzorów formularzy informacji i deklaracji na podatek rolny, leśny i od nieruchomości upoważnieniem dla ministra właściwego do spraw finansów publicznych do wydania rozporządzeń w sprawie jednolitych wzorów deklaracji na podatek rolny, leśny i od nieruchomości. </w:t>
      </w:r>
    </w:p>
    <w:p w:rsidR="00171742" w:rsidRPr="00BE02C3" w:rsidRDefault="00171742" w:rsidP="00171742">
      <w:pPr>
        <w:rPr>
          <w:rFonts w:ascii="Times New Roman" w:hAnsi="Times New Roman" w:cs="Times New Roman"/>
        </w:rPr>
      </w:pPr>
      <w:r w:rsidRPr="00BE02C3">
        <w:rPr>
          <w:rFonts w:ascii="Times New Roman" w:hAnsi="Times New Roman" w:cs="Times New Roman"/>
        </w:rPr>
        <w:t xml:space="preserve">- Rozporządzenie Ministra Finansów z dnia 30 maja 2019r. w sprawie wzorów informacji </w:t>
      </w:r>
      <w:r w:rsidR="00BE02C3">
        <w:rPr>
          <w:rFonts w:ascii="Times New Roman" w:hAnsi="Times New Roman" w:cs="Times New Roman"/>
        </w:rPr>
        <w:t xml:space="preserve">                           </w:t>
      </w:r>
      <w:r w:rsidRPr="00BE02C3">
        <w:rPr>
          <w:rFonts w:ascii="Times New Roman" w:hAnsi="Times New Roman" w:cs="Times New Roman"/>
        </w:rPr>
        <w:t xml:space="preserve">o nieruchomościach i obiektach budowlanych oraz deklaracji na podatek od nieruchomości </w:t>
      </w:r>
      <w:r w:rsidR="00BE02C3" w:rsidRPr="00BE02C3">
        <w:rPr>
          <w:rFonts w:ascii="Times New Roman" w:hAnsi="Times New Roman" w:cs="Times New Roman"/>
        </w:rPr>
        <w:t xml:space="preserve">                     </w:t>
      </w:r>
      <w:r w:rsidRPr="00BE02C3">
        <w:rPr>
          <w:rFonts w:ascii="Times New Roman" w:hAnsi="Times New Roman" w:cs="Times New Roman"/>
        </w:rPr>
        <w:t>(Dz.U. z 2019r., poz. 1104 z dnia 2019.06.14)</w:t>
      </w:r>
      <w:r w:rsidR="00BE02C3">
        <w:rPr>
          <w:rFonts w:ascii="Times New Roman" w:hAnsi="Times New Roman" w:cs="Times New Roman"/>
        </w:rPr>
        <w:t>,</w:t>
      </w:r>
    </w:p>
    <w:p w:rsidR="00171742" w:rsidRPr="00BE02C3" w:rsidRDefault="00171742" w:rsidP="00171742">
      <w:pPr>
        <w:rPr>
          <w:rFonts w:ascii="Times New Roman" w:hAnsi="Times New Roman" w:cs="Times New Roman"/>
        </w:rPr>
      </w:pPr>
      <w:r w:rsidRPr="00BE02C3">
        <w:rPr>
          <w:rFonts w:ascii="Times New Roman" w:hAnsi="Times New Roman" w:cs="Times New Roman"/>
        </w:rPr>
        <w:t>- Rozporządzenie Ministra Finansów z dnia 30 maja 2019r. w sprawie wzorów informacji o gruntach</w:t>
      </w:r>
      <w:r w:rsidR="00BE02C3" w:rsidRPr="00BE02C3">
        <w:rPr>
          <w:rFonts w:ascii="Times New Roman" w:hAnsi="Times New Roman" w:cs="Times New Roman"/>
        </w:rPr>
        <w:t xml:space="preserve">            </w:t>
      </w:r>
      <w:r w:rsidRPr="00BE02C3">
        <w:rPr>
          <w:rFonts w:ascii="Times New Roman" w:hAnsi="Times New Roman" w:cs="Times New Roman"/>
        </w:rPr>
        <w:t xml:space="preserve"> i deklaracji na podatek rolny (Dz.U. z 2019r., poz. 1105 z dnia 2019.06.14),</w:t>
      </w:r>
    </w:p>
    <w:p w:rsidR="00171742" w:rsidRPr="00BE02C3" w:rsidRDefault="00171742" w:rsidP="00171742">
      <w:pPr>
        <w:rPr>
          <w:rFonts w:ascii="Times New Roman" w:hAnsi="Times New Roman" w:cs="Times New Roman"/>
        </w:rPr>
      </w:pPr>
      <w:r w:rsidRPr="00BE02C3">
        <w:rPr>
          <w:rFonts w:ascii="Times New Roman" w:hAnsi="Times New Roman" w:cs="Times New Roman"/>
        </w:rPr>
        <w:t>- Rozporządzenie Ministra Finansów z dnia 3 czerwca 2019r. w sprawie wzorów informacji o lasach</w:t>
      </w:r>
      <w:r w:rsidR="00BE02C3" w:rsidRPr="00BE02C3">
        <w:rPr>
          <w:rFonts w:ascii="Times New Roman" w:hAnsi="Times New Roman" w:cs="Times New Roman"/>
        </w:rPr>
        <w:t xml:space="preserve">             </w:t>
      </w:r>
      <w:r w:rsidRPr="00BE02C3">
        <w:rPr>
          <w:rFonts w:ascii="Times New Roman" w:hAnsi="Times New Roman" w:cs="Times New Roman"/>
        </w:rPr>
        <w:t xml:space="preserve"> i deklaracji na podatek leśny (Dz.U. z 2019r., poz. 1126 z dnia 2019.06.14),</w:t>
      </w:r>
    </w:p>
    <w:p w:rsidR="00171742" w:rsidRPr="00BE02C3" w:rsidRDefault="00171742" w:rsidP="00171742">
      <w:pPr>
        <w:rPr>
          <w:rFonts w:ascii="Times New Roman" w:hAnsi="Times New Roman" w:cs="Times New Roman"/>
        </w:rPr>
      </w:pPr>
      <w:r w:rsidRPr="00BE02C3">
        <w:rPr>
          <w:rFonts w:ascii="Times New Roman" w:hAnsi="Times New Roman" w:cs="Times New Roman"/>
        </w:rPr>
        <w:t>Nowe formularze (składane w wersji papierowej i elektronicznej) będą miały zastosowanie do informacji i deklaracji dotyczących podatków i opłat, z tytułu których obowiązek podatkowy powstał po 1 lipca 2019 r.</w:t>
      </w:r>
    </w:p>
    <w:p w:rsidR="00171742" w:rsidRPr="00BE02C3" w:rsidRDefault="00C5432E" w:rsidP="00171742">
      <w:pPr>
        <w:rPr>
          <w:rFonts w:ascii="Times New Roman" w:hAnsi="Times New Roman" w:cs="Times New Roman"/>
        </w:rPr>
      </w:pPr>
      <w:hyperlink r:id="rId5" w:anchor="IR-1" w:history="1">
        <w:r w:rsidR="00171742" w:rsidRPr="00BE02C3">
          <w:rPr>
            <w:rStyle w:val="Hipercze"/>
            <w:rFonts w:ascii="Times New Roman" w:hAnsi="Times New Roman" w:cs="Times New Roman"/>
          </w:rPr>
          <w:t>https://www.podatki.gov.pl/podatki-i-oplaty-lokalne/formularze/#IR-1</w:t>
        </w:r>
      </w:hyperlink>
    </w:p>
    <w:p w:rsidR="00171742" w:rsidRPr="00BE02C3" w:rsidRDefault="00171742" w:rsidP="00171742">
      <w:pPr>
        <w:rPr>
          <w:rFonts w:ascii="Times New Roman" w:hAnsi="Times New Roman" w:cs="Times New Roman"/>
        </w:rPr>
      </w:pPr>
      <w:r w:rsidRPr="00BE02C3">
        <w:rPr>
          <w:rFonts w:ascii="Times New Roman" w:hAnsi="Times New Roman" w:cs="Times New Roman"/>
        </w:rPr>
        <w:t>Co do zasady zatem nie zajdzie konieczność, niejako, „wymiany” wszystkich złożonych już przez podatników formularzy.</w:t>
      </w:r>
    </w:p>
    <w:p w:rsidR="00171742" w:rsidRPr="00BE02C3" w:rsidRDefault="00171742" w:rsidP="00171742">
      <w:pPr>
        <w:rPr>
          <w:rFonts w:ascii="Times New Roman" w:hAnsi="Times New Roman" w:cs="Times New Roman"/>
        </w:rPr>
      </w:pPr>
      <w:r w:rsidRPr="00BE02C3">
        <w:rPr>
          <w:rFonts w:ascii="Times New Roman" w:hAnsi="Times New Roman" w:cs="Times New Roman"/>
        </w:rPr>
        <w:t>- od 1 lipca 2019 r. wprowadzona zostanie powszechna możliwość (a więc dla wszystkich podatników w Polsce) składania za pomocą środków komunikacji elektronicznej informacji i deklaracji na podatek rolny, leśny, od nieruchomości. Zatem wybór formy (papierowa, elektroniczna) złożenia tych dokumentów należeć będzie do podatników. Wspomnianą na wstępie ustawą przyznano ministrowi właściwemu do spraw finansów publicznych kompetencje do określenia, w stosownym rozporządzeniu, sposobu przesyłania informacji i deklaracji na podatek rolny, leśny i od nieruchomości za pomocą środków komunikacji elektronicznej oraz do określenia rodzajów podpisu elektronicznego, którym powinny być opatrzone te deklaracje i informacje. Dotychczas o możliwości składania deklaracji za pomocą środków komunikacji elektronicznej decydowała rada gminy. </w:t>
      </w:r>
    </w:p>
    <w:p w:rsidR="00171742" w:rsidRPr="00BE02C3" w:rsidRDefault="00171742" w:rsidP="00171742">
      <w:pPr>
        <w:rPr>
          <w:rFonts w:ascii="Times New Roman" w:hAnsi="Times New Roman" w:cs="Times New Roman"/>
        </w:rPr>
      </w:pPr>
      <w:r w:rsidRPr="00BE02C3">
        <w:rPr>
          <w:rFonts w:ascii="Times New Roman" w:hAnsi="Times New Roman" w:cs="Times New Roman"/>
        </w:rPr>
        <w:t>- Rozporządzenie Ministra Finansów z dnia 18 czerwca 2019</w:t>
      </w:r>
      <w:r w:rsidR="00BE02C3">
        <w:rPr>
          <w:rFonts w:ascii="Times New Roman" w:hAnsi="Times New Roman" w:cs="Times New Roman"/>
        </w:rPr>
        <w:t xml:space="preserve"> </w:t>
      </w:r>
      <w:r w:rsidRPr="00BE02C3">
        <w:rPr>
          <w:rFonts w:ascii="Times New Roman" w:hAnsi="Times New Roman" w:cs="Times New Roman"/>
        </w:rPr>
        <w:t>r. w sprawie sposobu przesyłania informacji o nieruchomościach i obiektach budowlanych oraz deklaracji na podatek od nieruchomości za pomocą środków komunikacji elektronicznej (Dz.U.2019.1185 z dnia 2019.06.26),</w:t>
      </w:r>
    </w:p>
    <w:p w:rsidR="00171742" w:rsidRPr="00BE02C3" w:rsidRDefault="00171742" w:rsidP="00171742">
      <w:pPr>
        <w:rPr>
          <w:rFonts w:ascii="Times New Roman" w:hAnsi="Times New Roman" w:cs="Times New Roman"/>
        </w:rPr>
      </w:pPr>
      <w:r w:rsidRPr="00BE02C3">
        <w:rPr>
          <w:rFonts w:ascii="Times New Roman" w:hAnsi="Times New Roman" w:cs="Times New Roman"/>
        </w:rPr>
        <w:t>- Rozporządzenie Ministra Finansów z dnia 6 czerwca 2019r. w sprawie sposobu przesyłania informacji o gruntach oraz deklaracji na podatek rolny za pomocą środków komunikacji elektronicznej (Dz.U.2019.1153 z dnia 2019.06.21).</w:t>
      </w:r>
    </w:p>
    <w:p w:rsidR="00171742" w:rsidRPr="00BE02C3" w:rsidRDefault="00171742" w:rsidP="00171742">
      <w:pPr>
        <w:rPr>
          <w:rFonts w:ascii="Times New Roman" w:hAnsi="Times New Roman" w:cs="Times New Roman"/>
        </w:rPr>
      </w:pPr>
      <w:r w:rsidRPr="00BE02C3">
        <w:rPr>
          <w:rFonts w:ascii="Times New Roman" w:hAnsi="Times New Roman" w:cs="Times New Roman"/>
        </w:rPr>
        <w:lastRenderedPageBreak/>
        <w:t>- Rozporządzenie Ministra Finansów z dnia 6 czerwca 2019r. w sprawie sposobu przesyłania informacji o lasach oraz deklaracji na podatek leśny za pomocą środków komunikacji elektronicznej (Dz.U.2019.1154 z dnia 2019.06.21).</w:t>
      </w:r>
    </w:p>
    <w:p w:rsidR="00171742" w:rsidRPr="00BE02C3" w:rsidRDefault="00BE02C3" w:rsidP="00BE02C3">
      <w:pPr>
        <w:rPr>
          <w:rFonts w:ascii="Times New Roman" w:hAnsi="Times New Roman" w:cs="Times New Roman"/>
          <w:b/>
        </w:rPr>
      </w:pPr>
      <w:r w:rsidRPr="00BE02C3">
        <w:rPr>
          <w:rFonts w:ascii="Times New Roman" w:hAnsi="Times New Roman" w:cs="Times New Roman"/>
          <w:b/>
        </w:rPr>
        <w:t>2</w:t>
      </w:r>
      <w:r w:rsidR="00171742" w:rsidRPr="00BE02C3">
        <w:rPr>
          <w:rFonts w:ascii="Times New Roman" w:hAnsi="Times New Roman" w:cs="Times New Roman"/>
          <w:b/>
        </w:rPr>
        <w:t>) w zakresie podatku od środków transportowych:</w:t>
      </w:r>
    </w:p>
    <w:p w:rsidR="00171742" w:rsidRPr="00BE02C3" w:rsidRDefault="00171742" w:rsidP="00171742">
      <w:pPr>
        <w:rPr>
          <w:rFonts w:ascii="Times New Roman" w:hAnsi="Times New Roman" w:cs="Times New Roman"/>
        </w:rPr>
      </w:pPr>
      <w:r w:rsidRPr="00BE02C3">
        <w:rPr>
          <w:rFonts w:ascii="Times New Roman" w:hAnsi="Times New Roman" w:cs="Times New Roman"/>
        </w:rPr>
        <w:t xml:space="preserve">- od 1 lipca 2019 r. wprowadzona zostanie powszechna możliwość (a więc dla wszystkich podatników w Polsce) składania za pomocą środków komunikacji elektronicznej deklaracji na podatek od środków transportowych. Zatem wybór formy (papierowa, elektroniczna) złożenia tych dokumentów należeć będzie do podatników. Dotychczas o możliwości składania tej deklaracji za pomocą środków komunikacji elektronicznej decydowała rada gminy, przy czym kompetencje do określenia sposobu przesyłania deklaracji na ten podatek za pomocą środków komunikacji elektronicznej oraz do określenia rodzajów podpisu elektronicznego, którym powinny być opatrzone te deklaracje należały </w:t>
      </w:r>
      <w:r w:rsidR="00BE02C3">
        <w:rPr>
          <w:rFonts w:ascii="Times New Roman" w:hAnsi="Times New Roman" w:cs="Times New Roman"/>
        </w:rPr>
        <w:t xml:space="preserve">            </w:t>
      </w:r>
      <w:r w:rsidRPr="00BE02C3">
        <w:rPr>
          <w:rFonts w:ascii="Times New Roman" w:hAnsi="Times New Roman" w:cs="Times New Roman"/>
        </w:rPr>
        <w:t>(i nadal będą należeć) do ministra właściwego do spraw finansów publicznych. </w:t>
      </w:r>
    </w:p>
    <w:p w:rsidR="00171742" w:rsidRPr="00BE02C3" w:rsidRDefault="00171742" w:rsidP="00171742">
      <w:pPr>
        <w:rPr>
          <w:rFonts w:ascii="Times New Roman" w:hAnsi="Times New Roman" w:cs="Times New Roman"/>
        </w:rPr>
      </w:pPr>
      <w:r w:rsidRPr="00BE02C3">
        <w:rPr>
          <w:rFonts w:ascii="Times New Roman" w:hAnsi="Times New Roman" w:cs="Times New Roman"/>
        </w:rPr>
        <w:t>Rozporządzeniem Ministra Finansów z dnia 13 grudnia 2018 r. określono nowy wzór formularza deklaracji na podatek od środków transportowych (Dz. U. poz. 2436), obowiązujący od 1 stycznia 2019 r.</w:t>
      </w:r>
    </w:p>
    <w:p w:rsidR="00543467" w:rsidRPr="00BE02C3" w:rsidRDefault="00543467">
      <w:pPr>
        <w:rPr>
          <w:rFonts w:ascii="Times New Roman" w:hAnsi="Times New Roman" w:cs="Times New Roman"/>
        </w:rPr>
      </w:pPr>
    </w:p>
    <w:sectPr w:rsidR="00543467" w:rsidRPr="00BE02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3489F"/>
    <w:multiLevelType w:val="multilevel"/>
    <w:tmpl w:val="754C6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964313"/>
    <w:multiLevelType w:val="multilevel"/>
    <w:tmpl w:val="FC4ED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742"/>
    <w:rsid w:val="00171742"/>
    <w:rsid w:val="00543467"/>
    <w:rsid w:val="00BE02C3"/>
    <w:rsid w:val="00C543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4C8A3"/>
  <w15:chartTrackingRefBased/>
  <w15:docId w15:val="{C1E9E88A-2D0F-462E-BB46-D390F4D9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717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536389">
      <w:bodyDiv w:val="1"/>
      <w:marLeft w:val="0"/>
      <w:marRight w:val="0"/>
      <w:marTop w:val="0"/>
      <w:marBottom w:val="0"/>
      <w:divBdr>
        <w:top w:val="none" w:sz="0" w:space="0" w:color="auto"/>
        <w:left w:val="none" w:sz="0" w:space="0" w:color="auto"/>
        <w:bottom w:val="none" w:sz="0" w:space="0" w:color="auto"/>
        <w:right w:val="none" w:sz="0" w:space="0" w:color="auto"/>
      </w:divBdr>
      <w:divsChild>
        <w:div w:id="689991720">
          <w:marLeft w:val="0"/>
          <w:marRight w:val="0"/>
          <w:marTop w:val="0"/>
          <w:marBottom w:val="0"/>
          <w:divBdr>
            <w:top w:val="none" w:sz="0" w:space="0" w:color="auto"/>
            <w:left w:val="none" w:sz="0" w:space="0" w:color="auto"/>
            <w:bottom w:val="none" w:sz="0" w:space="0" w:color="auto"/>
            <w:right w:val="none" w:sz="0" w:space="0" w:color="auto"/>
          </w:divBdr>
        </w:div>
        <w:div w:id="1730030831">
          <w:marLeft w:val="0"/>
          <w:marRight w:val="0"/>
          <w:marTop w:val="0"/>
          <w:marBottom w:val="0"/>
          <w:divBdr>
            <w:top w:val="none" w:sz="0" w:space="0" w:color="auto"/>
            <w:left w:val="none" w:sz="0" w:space="0" w:color="auto"/>
            <w:bottom w:val="none" w:sz="0" w:space="0" w:color="auto"/>
            <w:right w:val="none" w:sz="0" w:space="0" w:color="auto"/>
          </w:divBdr>
          <w:divsChild>
            <w:div w:id="381515912">
              <w:marLeft w:val="0"/>
              <w:marRight w:val="0"/>
              <w:marTop w:val="0"/>
              <w:marBottom w:val="0"/>
              <w:divBdr>
                <w:top w:val="none" w:sz="0" w:space="0" w:color="auto"/>
                <w:left w:val="none" w:sz="0" w:space="0" w:color="auto"/>
                <w:bottom w:val="none" w:sz="0" w:space="0" w:color="auto"/>
                <w:right w:val="none" w:sz="0" w:space="0" w:color="auto"/>
              </w:divBdr>
              <w:divsChild>
                <w:div w:id="1471053640">
                  <w:marLeft w:val="0"/>
                  <w:marRight w:val="0"/>
                  <w:marTop w:val="0"/>
                  <w:marBottom w:val="0"/>
                  <w:divBdr>
                    <w:top w:val="none" w:sz="0" w:space="0" w:color="auto"/>
                    <w:left w:val="none" w:sz="0" w:space="0" w:color="auto"/>
                    <w:bottom w:val="none" w:sz="0" w:space="0" w:color="auto"/>
                    <w:right w:val="none" w:sz="0" w:space="0" w:color="auto"/>
                  </w:divBdr>
                </w:div>
                <w:div w:id="26057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odatki.gov.pl/podatki-i-oplaty-lokalne/formularze/"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676</Words>
  <Characters>4057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Ziółkowska</dc:creator>
  <cp:keywords/>
  <dc:description/>
  <cp:lastModifiedBy>Agnieszka Ziółkowska</cp:lastModifiedBy>
  <cp:revision>3</cp:revision>
  <dcterms:created xsi:type="dcterms:W3CDTF">2019-09-17T07:49:00Z</dcterms:created>
  <dcterms:modified xsi:type="dcterms:W3CDTF">2019-09-17T08:21:00Z</dcterms:modified>
</cp:coreProperties>
</file>